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42" w:rsidRDefault="00770642" w:rsidP="00770642">
      <w:pPr>
        <w:pStyle w:val="NormalnyWeb"/>
      </w:pPr>
      <w:bookmarkStart w:id="0" w:name="_GoBack"/>
      <w:bookmarkEnd w:id="0"/>
      <w:r>
        <w:rPr>
          <w:rStyle w:val="Pogrubienie"/>
        </w:rPr>
        <w:t>NASI SPONSORZY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1. D. Banaszczyk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DJB  KONSTRUKCJE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Śląska 23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2. Huta Szkła FENIKS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Topolowa 1 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3. Z. </w:t>
      </w:r>
      <w:proofErr w:type="spellStart"/>
      <w:r w:rsidRPr="00C077E4">
        <w:rPr>
          <w:sz w:val="20"/>
          <w:szCs w:val="20"/>
        </w:rPr>
        <w:t>Ślifierski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SG – BUD Usługi Budowlane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Radosna 5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330 Włodzimierzów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4. K. Pabich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Usługi Projektowe i Budowlane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Stolarska 16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5. J. Szajewski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JD INSTAL PROJEKT                 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Słowackiego 180/13         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6. K. Robak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NZOZ „ER – MED”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Polna 13/13A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7. S. Kurpiel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Pracownia Jubilerska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Słowackiego 28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8. E. </w:t>
      </w:r>
      <w:proofErr w:type="spellStart"/>
      <w:r w:rsidRPr="00C077E4">
        <w:rPr>
          <w:sz w:val="20"/>
          <w:szCs w:val="20"/>
        </w:rPr>
        <w:t>Pingot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„ZUTIS”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Dmowskiego 37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9. A. Kacperski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ELEKTROHURT s. c. 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Roosevelta 42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10. S. Suliński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Aleje 3-go Maja 4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11. S. Stępień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P.P.H.U.  SŁAWEKS  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Dmowskiego 37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12.  B. Ruszkiewicz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Gabinet Kosmetyczny „XYNTIA”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Wysoka 19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lastRenderedPageBreak/>
        <w:t>13.  E. Bykowska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Akademia Wyceny Nieruchomości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Tuwima 7 lok. 1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14. R. Wiktorowicz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Salon Optyczny „OCULUS”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Krakowskie Przedmieście 1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15. „BOMAKO”</w:t>
      </w:r>
    </w:p>
    <w:p w:rsidR="0057161F" w:rsidRPr="00C077E4" w:rsidRDefault="0057161F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Starorudzka</w:t>
      </w:r>
      <w:proofErr w:type="spellEnd"/>
      <w:r>
        <w:rPr>
          <w:sz w:val="20"/>
          <w:szCs w:val="20"/>
        </w:rPr>
        <w:t xml:space="preserve"> 12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93 – 418 Łódź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16. M. </w:t>
      </w:r>
      <w:proofErr w:type="spellStart"/>
      <w:r w:rsidRPr="00C077E4">
        <w:rPr>
          <w:sz w:val="20"/>
          <w:szCs w:val="20"/>
        </w:rPr>
        <w:t>Oleksiewicz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Usługi Kamieniarsko – Betoniarskie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Lelewela 34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17. Józef Szelka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P.U.H. „SZELPOL”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Rejtana 1/35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18. Halina Jakiel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„HAL - JAK”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Pawłowska 4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19. Michał </w:t>
      </w:r>
      <w:proofErr w:type="spellStart"/>
      <w:r w:rsidRPr="00C077E4">
        <w:rPr>
          <w:sz w:val="20"/>
          <w:szCs w:val="20"/>
        </w:rPr>
        <w:t>Perczak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P.U.H. „Michał”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Wojska Polskiego 40/1C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20. Firma SATEK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Topolowa 17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21. Firma EUROPA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Będzińska 3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41 – 200 Sosnowiec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22. Robert Kowalski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Biuro Projektów Ekologicznych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Wiatraczna 8B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23. R. </w:t>
      </w:r>
      <w:proofErr w:type="spellStart"/>
      <w:r w:rsidRPr="00C077E4">
        <w:rPr>
          <w:sz w:val="20"/>
          <w:szCs w:val="20"/>
        </w:rPr>
        <w:t>Szawłowski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Pracownia Projektów Branżowych „OPTIMA”    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F. Chopina 18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24. F.H.U  M. Czarnucha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Parkowa 11       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25. D. Szczepanik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Firma </w:t>
      </w:r>
      <w:proofErr w:type="spellStart"/>
      <w:r w:rsidRPr="00C077E4">
        <w:rPr>
          <w:sz w:val="20"/>
          <w:szCs w:val="20"/>
        </w:rPr>
        <w:t>Polanik</w:t>
      </w:r>
      <w:proofErr w:type="spellEnd"/>
      <w:r w:rsidRPr="00C077E4">
        <w:rPr>
          <w:sz w:val="20"/>
          <w:szCs w:val="20"/>
        </w:rPr>
        <w:t xml:space="preserve"> Sp. z.o.o.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Życzliwa 11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lastRenderedPageBreak/>
        <w:t>26. M. Kozłowska - Grabarczyk 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Kancelaria Adwokacka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Słowackiego 5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27. M. Pilch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Gabinet Lekarski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Kredytowa 11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28. D. Fogiel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„Piast Bar”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Śląska 6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29. G. Mroczkowski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Firma CZATA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Żabia 15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30. M. </w:t>
      </w:r>
      <w:proofErr w:type="spellStart"/>
      <w:r w:rsidRPr="00C077E4">
        <w:rPr>
          <w:sz w:val="20"/>
          <w:szCs w:val="20"/>
        </w:rPr>
        <w:t>Supady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Firma SULIMAR Sp. z. o. o.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Browarna 5      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 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31. S. </w:t>
      </w:r>
      <w:proofErr w:type="spellStart"/>
      <w:r w:rsidRPr="00C077E4">
        <w:rPr>
          <w:sz w:val="20"/>
          <w:szCs w:val="20"/>
        </w:rPr>
        <w:t>Gielec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Instalatorstwo Urządzeń Sanitarnych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Różana 11     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 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32. Z. Krupski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„CARBO” Sp. j.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Roosevelta 35         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 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33. Anna Żelazna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  <w:lang w:val="en-US"/>
        </w:rPr>
      </w:pPr>
      <w:r w:rsidRPr="00C077E4">
        <w:rPr>
          <w:sz w:val="20"/>
          <w:szCs w:val="20"/>
          <w:lang w:val="en-US"/>
        </w:rPr>
        <w:t xml:space="preserve">BAS – FIN&amp;BUSINESS SERVICE </w:t>
      </w:r>
      <w:proofErr w:type="spellStart"/>
      <w:r w:rsidRPr="00C077E4">
        <w:rPr>
          <w:sz w:val="20"/>
          <w:szCs w:val="20"/>
          <w:lang w:val="en-US"/>
        </w:rPr>
        <w:t>s.c.</w:t>
      </w:r>
      <w:proofErr w:type="spellEnd"/>
      <w:r w:rsidRPr="00C077E4">
        <w:rPr>
          <w:sz w:val="20"/>
          <w:szCs w:val="20"/>
          <w:lang w:val="en-US"/>
        </w:rPr>
        <w:t>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Żelazna 7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34. Firma AUTO – WINDY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Niska 10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 xml:space="preserve">35.  Zbigniew </w:t>
      </w:r>
      <w:proofErr w:type="spellStart"/>
      <w:r w:rsidRPr="00C077E4">
        <w:rPr>
          <w:sz w:val="20"/>
          <w:szCs w:val="20"/>
        </w:rPr>
        <w:t>Haze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Prywatny Gabinet Ginekologiczny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Wojska Polskiego 83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36.  Anna Grobelny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P.P.H.U. AMIR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Wojska Polskiego 69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 Piotrków Tryb.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37. Krzysztof Rusin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Prywatny Gabinet Lekarski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3 Maja 6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  Piotrków Tryb. </w:t>
      </w:r>
    </w:p>
    <w:p w:rsidR="00770642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 </w:t>
      </w:r>
    </w:p>
    <w:p w:rsidR="00593808" w:rsidRPr="00C077E4" w:rsidRDefault="00593808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lastRenderedPageBreak/>
        <w:t xml:space="preserve">38. Edyta </w:t>
      </w:r>
      <w:proofErr w:type="spellStart"/>
      <w:r w:rsidRPr="00C077E4">
        <w:rPr>
          <w:sz w:val="20"/>
          <w:szCs w:val="20"/>
        </w:rPr>
        <w:t>Bąkowicz</w:t>
      </w:r>
      <w:proofErr w:type="spellEnd"/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Prywatne Przedszkole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„Villa Balbini”                        </w:t>
      </w:r>
    </w:p>
    <w:p w:rsidR="00770642" w:rsidRPr="00C077E4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ul. Jagiellońska 24</w:t>
      </w:r>
    </w:p>
    <w:p w:rsidR="00770642" w:rsidRDefault="00770642" w:rsidP="00C077E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C077E4">
        <w:rPr>
          <w:sz w:val="20"/>
          <w:szCs w:val="20"/>
        </w:rPr>
        <w:t>97 – 300  Piotrków Tryb. 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57161F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</w:t>
      </w:r>
      <w:r w:rsidR="00C077E4">
        <w:rPr>
          <w:rFonts w:ascii="Times New Roman" w:hAnsi="Times New Roman" w:cs="Times New Roman"/>
          <w:sz w:val="20"/>
          <w:szCs w:val="20"/>
        </w:rPr>
        <w:t>.</w:t>
      </w:r>
      <w:r w:rsidR="00C077E4" w:rsidRPr="00F16327">
        <w:rPr>
          <w:rFonts w:ascii="Times New Roman" w:hAnsi="Times New Roman" w:cs="Times New Roman"/>
          <w:sz w:val="20"/>
          <w:szCs w:val="20"/>
        </w:rPr>
        <w:t>KAZUS Firma Usługowa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 xml:space="preserve">Agnieszka Olejnik -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Bulińska</w:t>
      </w:r>
      <w:proofErr w:type="spellEnd"/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Szkolna 56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97-300 Piotrków Trybunalski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161F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6327">
        <w:rPr>
          <w:rFonts w:ascii="Times New Roman" w:hAnsi="Times New Roman" w:cs="Times New Roman"/>
          <w:sz w:val="20"/>
          <w:szCs w:val="20"/>
        </w:rPr>
        <w:t xml:space="preserve">Szymon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Langier</w:t>
      </w:r>
      <w:proofErr w:type="spellEnd"/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Konstrukcje Budowlane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Żywiczna 12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97-300 Piotrków Trybunalski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161F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F16327">
        <w:rPr>
          <w:rFonts w:ascii="Times New Roman" w:hAnsi="Times New Roman" w:cs="Times New Roman"/>
          <w:sz w:val="20"/>
          <w:szCs w:val="20"/>
        </w:rPr>
        <w:t>Pytka Maciej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Topolowa 17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97-300 Piotrków Trybunalski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161F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6327">
        <w:rPr>
          <w:rFonts w:ascii="Times New Roman" w:hAnsi="Times New Roman" w:cs="Times New Roman"/>
          <w:sz w:val="20"/>
          <w:szCs w:val="20"/>
        </w:rPr>
        <w:t>Głowacki Grzegorz CAL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Wierzejska 94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97-300 Piotrków Trybunalski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161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6327">
        <w:rPr>
          <w:rFonts w:ascii="Times New Roman" w:hAnsi="Times New Roman" w:cs="Times New Roman"/>
          <w:sz w:val="20"/>
          <w:szCs w:val="20"/>
        </w:rPr>
        <w:t>M</w:t>
      </w:r>
      <w:r w:rsidR="0057161F">
        <w:rPr>
          <w:rFonts w:ascii="Times New Roman" w:hAnsi="Times New Roman" w:cs="Times New Roman"/>
          <w:sz w:val="20"/>
          <w:szCs w:val="20"/>
        </w:rPr>
        <w:t>ini</w:t>
      </w:r>
      <w:r w:rsidRPr="00F16327">
        <w:rPr>
          <w:rFonts w:ascii="Times New Roman" w:hAnsi="Times New Roman" w:cs="Times New Roman"/>
          <w:sz w:val="20"/>
          <w:szCs w:val="20"/>
        </w:rPr>
        <w:t xml:space="preserve"> B</w:t>
      </w:r>
      <w:r w:rsidR="0057161F">
        <w:rPr>
          <w:rFonts w:ascii="Times New Roman" w:hAnsi="Times New Roman" w:cs="Times New Roman"/>
          <w:sz w:val="20"/>
          <w:szCs w:val="20"/>
        </w:rPr>
        <w:t>rowary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 xml:space="preserve">Andrzej 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Gołasiewicz</w:t>
      </w:r>
      <w:proofErr w:type="spellEnd"/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Twardosławicka</w:t>
      </w:r>
      <w:proofErr w:type="spellEnd"/>
      <w:r w:rsidRPr="00F16327">
        <w:rPr>
          <w:rFonts w:ascii="Times New Roman" w:hAnsi="Times New Roman" w:cs="Times New Roman"/>
          <w:sz w:val="20"/>
          <w:szCs w:val="20"/>
        </w:rPr>
        <w:t xml:space="preserve"> 43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97-300 Piotrków Trybunalski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7161F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F16327">
        <w:rPr>
          <w:rFonts w:ascii="Times New Roman" w:hAnsi="Times New Roman" w:cs="Times New Roman"/>
          <w:sz w:val="20"/>
          <w:szCs w:val="20"/>
        </w:rPr>
        <w:t>W</w:t>
      </w:r>
      <w:r w:rsidR="0057161F">
        <w:rPr>
          <w:rFonts w:ascii="Times New Roman" w:hAnsi="Times New Roman" w:cs="Times New Roman"/>
          <w:sz w:val="20"/>
          <w:szCs w:val="20"/>
        </w:rPr>
        <w:t>irex</w:t>
      </w:r>
      <w:r w:rsidRPr="00F16327">
        <w:rPr>
          <w:rFonts w:ascii="Times New Roman" w:hAnsi="Times New Roman" w:cs="Times New Roman"/>
          <w:sz w:val="20"/>
          <w:szCs w:val="20"/>
        </w:rPr>
        <w:t xml:space="preserve"> Sp. z o.o</w:t>
      </w:r>
      <w:r w:rsidRPr="00F16327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Piotrkowska 14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98-358 Kiełczygłów</w:t>
      </w:r>
    </w:p>
    <w:p w:rsidR="00C077E4" w:rsidRPr="00F16327" w:rsidRDefault="00C077E4" w:rsidP="00C077E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48.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B</w:t>
      </w:r>
      <w:r w:rsidR="0057161F">
        <w:rPr>
          <w:rFonts w:ascii="Times New Roman" w:hAnsi="Times New Roman" w:cs="Times New Roman"/>
          <w:sz w:val="20"/>
          <w:szCs w:val="20"/>
        </w:rPr>
        <w:t>omako</w:t>
      </w:r>
      <w:proofErr w:type="spellEnd"/>
      <w:r w:rsidRPr="00F16327">
        <w:rPr>
          <w:rFonts w:ascii="Times New Roman" w:hAnsi="Times New Roman" w:cs="Times New Roman"/>
          <w:sz w:val="20"/>
          <w:szCs w:val="20"/>
        </w:rPr>
        <w:t xml:space="preserve"> Ryszard Borowski, Alina Borowska Sp. J.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Starorudzka</w:t>
      </w:r>
      <w:proofErr w:type="spellEnd"/>
      <w:r w:rsidRPr="00F16327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93-418 Łódź</w:t>
      </w:r>
    </w:p>
    <w:p w:rsidR="00C077E4" w:rsidRPr="00F16327" w:rsidRDefault="00C077E4" w:rsidP="00C077E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49.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P</w:t>
      </w:r>
      <w:r w:rsidR="0057161F">
        <w:rPr>
          <w:rFonts w:ascii="Times New Roman" w:hAnsi="Times New Roman" w:cs="Times New Roman"/>
          <w:sz w:val="20"/>
          <w:szCs w:val="20"/>
        </w:rPr>
        <w:t>olrais</w:t>
      </w:r>
      <w:proofErr w:type="spellEnd"/>
      <w:r w:rsidRPr="00F16327">
        <w:rPr>
          <w:rFonts w:ascii="Times New Roman" w:hAnsi="Times New Roman" w:cs="Times New Roman"/>
          <w:sz w:val="20"/>
          <w:szCs w:val="20"/>
        </w:rPr>
        <w:t xml:space="preserve"> P. P. H. Małgorzata Gruszczyńska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Żołnierska 20a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62-800 Kalisz</w:t>
      </w:r>
    </w:p>
    <w:p w:rsidR="00C077E4" w:rsidRPr="00F16327" w:rsidRDefault="00C077E4" w:rsidP="00C077E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50. </w:t>
      </w:r>
      <w:r w:rsidRPr="00F16327">
        <w:rPr>
          <w:rFonts w:ascii="Times New Roman" w:hAnsi="Times New Roman" w:cs="Times New Roman"/>
          <w:sz w:val="20"/>
          <w:szCs w:val="20"/>
        </w:rPr>
        <w:t>H</w:t>
      </w:r>
      <w:r w:rsidR="0057161F">
        <w:rPr>
          <w:rFonts w:ascii="Times New Roman" w:hAnsi="Times New Roman" w:cs="Times New Roman"/>
          <w:sz w:val="20"/>
          <w:szCs w:val="20"/>
        </w:rPr>
        <w:t>urtownia</w:t>
      </w:r>
      <w:r w:rsidRPr="00F16327">
        <w:rPr>
          <w:rFonts w:ascii="Times New Roman" w:hAnsi="Times New Roman" w:cs="Times New Roman"/>
          <w:sz w:val="20"/>
          <w:szCs w:val="20"/>
        </w:rPr>
        <w:t xml:space="preserve"> W</w:t>
      </w:r>
      <w:r w:rsidR="0057161F">
        <w:rPr>
          <w:rFonts w:ascii="Times New Roman" w:hAnsi="Times New Roman" w:cs="Times New Roman"/>
          <w:sz w:val="20"/>
          <w:szCs w:val="20"/>
        </w:rPr>
        <w:t xml:space="preserve">arzyw i </w:t>
      </w:r>
      <w:r w:rsidRPr="00F16327">
        <w:rPr>
          <w:rFonts w:ascii="Times New Roman" w:hAnsi="Times New Roman" w:cs="Times New Roman"/>
          <w:sz w:val="20"/>
          <w:szCs w:val="20"/>
        </w:rPr>
        <w:t xml:space="preserve"> O</w:t>
      </w:r>
      <w:r w:rsidR="0057161F">
        <w:rPr>
          <w:rFonts w:ascii="Times New Roman" w:hAnsi="Times New Roman" w:cs="Times New Roman"/>
          <w:sz w:val="20"/>
          <w:szCs w:val="20"/>
        </w:rPr>
        <w:t>woców</w:t>
      </w:r>
      <w:r w:rsidRPr="00F16327">
        <w:rPr>
          <w:rFonts w:ascii="Times New Roman" w:hAnsi="Times New Roman" w:cs="Times New Roman"/>
          <w:sz w:val="20"/>
          <w:szCs w:val="20"/>
        </w:rPr>
        <w:t xml:space="preserve"> J. Maślanka, G. Maślanka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Modrzewiowa 10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97-300 Piotrków Tryb.</w:t>
      </w:r>
    </w:p>
    <w:p w:rsidR="00C077E4" w:rsidRPr="00F16327" w:rsidRDefault="00C077E4" w:rsidP="00C077E4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077E4" w:rsidRPr="00F16327" w:rsidRDefault="00C077E4" w:rsidP="00C077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51. </w:t>
      </w:r>
      <w:proofErr w:type="spellStart"/>
      <w:r w:rsidRPr="00F16327">
        <w:rPr>
          <w:rFonts w:ascii="Times New Roman" w:hAnsi="Times New Roman" w:cs="Times New Roman"/>
          <w:sz w:val="20"/>
          <w:szCs w:val="20"/>
        </w:rPr>
        <w:t>B</w:t>
      </w:r>
      <w:r w:rsidR="0057161F">
        <w:rPr>
          <w:rFonts w:ascii="Times New Roman" w:hAnsi="Times New Roman" w:cs="Times New Roman"/>
          <w:sz w:val="20"/>
          <w:szCs w:val="20"/>
        </w:rPr>
        <w:t>urchacińscy</w:t>
      </w:r>
      <w:proofErr w:type="spellEnd"/>
      <w:r w:rsidRPr="00F16327">
        <w:rPr>
          <w:rFonts w:ascii="Times New Roman" w:hAnsi="Times New Roman" w:cs="Times New Roman"/>
          <w:sz w:val="20"/>
          <w:szCs w:val="20"/>
        </w:rPr>
        <w:t xml:space="preserve"> Sp. akcyjna Sp. k.</w:t>
      </w:r>
    </w:p>
    <w:p w:rsidR="00C077E4" w:rsidRPr="00F16327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ul. Świętej Barbary 4</w:t>
      </w:r>
    </w:p>
    <w:p w:rsidR="00DE668A" w:rsidRPr="00C077E4" w:rsidRDefault="00C077E4" w:rsidP="00C077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327">
        <w:rPr>
          <w:rFonts w:ascii="Times New Roman" w:hAnsi="Times New Roman" w:cs="Times New Roman"/>
          <w:sz w:val="20"/>
          <w:szCs w:val="20"/>
        </w:rPr>
        <w:t>98-300 Wieluń</w:t>
      </w:r>
    </w:p>
    <w:sectPr w:rsidR="00DE668A" w:rsidRPr="00C077E4" w:rsidSect="00DE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2"/>
    <w:rsid w:val="0057161F"/>
    <w:rsid w:val="00593808"/>
    <w:rsid w:val="00770642"/>
    <w:rsid w:val="00945C1C"/>
    <w:rsid w:val="00C077E4"/>
    <w:rsid w:val="00DE668A"/>
    <w:rsid w:val="00E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F7FD-8E80-40C4-9948-3AFCFA58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6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Dorota</cp:lastModifiedBy>
  <cp:revision>2</cp:revision>
  <cp:lastPrinted>2017-07-05T12:33:00Z</cp:lastPrinted>
  <dcterms:created xsi:type="dcterms:W3CDTF">2017-07-06T07:53:00Z</dcterms:created>
  <dcterms:modified xsi:type="dcterms:W3CDTF">2017-07-06T07:53:00Z</dcterms:modified>
</cp:coreProperties>
</file>